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r>
    </w:p>
    <w:p>
      <w:pPr>
        <w:pStyle w:val="Normal"/>
        <w:bidi w:val="0"/>
        <w:jc w:val="start"/>
        <w:rPr>
          <w:b/>
          <w:bCs/>
        </w:rPr>
      </w:pPr>
      <w:r>
        <w:rPr>
          <w:b/>
          <w:bCs/>
        </w:rPr>
        <w:t>Startersavond 15 mei</w:t>
      </w:r>
    </w:p>
    <w:p>
      <w:pPr>
        <w:pStyle w:val="Normal"/>
        <w:bidi w:val="0"/>
        <w:jc w:val="start"/>
        <w:rPr/>
      </w:pPr>
      <w:r>
        <w:rPr/>
      </w:r>
    </w:p>
    <w:p>
      <w:pPr>
        <w:pStyle w:val="Normal"/>
        <w:bidi w:val="0"/>
        <w:jc w:val="start"/>
        <w:rPr/>
      </w:pPr>
      <w:r>
        <w:rPr/>
        <w:t xml:space="preserve">De avond werd naast de sprekers en de aanwezigen van Beusichem bouwt door ongeveer 40 personen bezocht. </w:t>
      </w:r>
      <w:r>
        <w:rPr/>
        <w:t>De j</w:t>
      </w:r>
      <w:r>
        <w:rPr/>
        <w:t xml:space="preserve">ongeren </w:t>
      </w:r>
      <w:r>
        <w:rPr/>
        <w:t>waren op deze avond veruit</w:t>
      </w:r>
      <w:r>
        <w:rPr/>
        <w:t xml:space="preserve"> in de meerderheid. Onder de aanwezigen was ook wethouder Monique Bettink, met o.a. participatie in haar portefeuille.</w:t>
      </w:r>
    </w:p>
    <w:p>
      <w:pPr>
        <w:pStyle w:val="Normal"/>
        <w:bidi w:val="0"/>
        <w:jc w:val="start"/>
        <w:rPr/>
      </w:pPr>
      <w:r>
        <w:rPr/>
        <w:br/>
        <w:t>De opzet van de avond was meerledig:</w:t>
        <w:br/>
        <w:t>Doelgroepen: Starters en ook geïnteresseerden in het zelf of met anderen ontwikkelen van plannen.</w:t>
        <w:br/>
        <w:t>Doelen van de avond:</w:t>
        <w:br/>
        <w:t>• Informeren van de aanwezigen over de wereld van de woningcorporaties, huurprijzen, inkomensgrenzen en de situatie met sociale huur in de gemeente en nog meer specifiek in Beusichem.</w:t>
        <w:br/>
        <w:t>• Informeren over diverse vormen van bouwinitiatieven buiten de gebruikelijke werkwijze. (Waarbij bij een groot project de gemeente kiest voor een projectontwikkelaar - de projectontwikkelaar zijn ding doet – zoals ontzorgen van de gemeente en winstmaximalisatie - huurders en kopers slikken uiteindelijk het aanbod.)</w:t>
        <w:br/>
        <w:t xml:space="preserve">• Enthousiasmeren van de aanwezigen om met </w:t>
      </w:r>
      <w:r>
        <w:rPr/>
        <w:t>Beusichem Bouwt</w:t>
      </w:r>
      <w:r>
        <w:rPr/>
        <w:t xml:space="preserve"> mee te denken en zelf ook de mouwen op te stropen en in groepjes van gelijkgestemden tot initiatieven te komen.</w:t>
        <w:br/>
        <w:t>• De aanwezige wethouder de gelegenheid geven om direct te horen wat er leeft en toe te lichten hoe de gemeente participatie in het woningbouwproject wil vormgeven.</w:t>
      </w:r>
    </w:p>
    <w:p>
      <w:pPr>
        <w:pStyle w:val="Normal"/>
        <w:bidi w:val="0"/>
        <w:jc w:val="start"/>
        <w:rPr/>
      </w:pPr>
      <w:r>
        <w:rPr/>
      </w:r>
    </w:p>
    <w:p>
      <w:pPr>
        <w:pStyle w:val="Normal"/>
        <w:tabs>
          <w:tab w:val="clear" w:pos="709"/>
          <w:tab w:val="left" w:pos="5685" w:leader="none"/>
        </w:tabs>
        <w:bidi w:val="0"/>
        <w:jc w:val="start"/>
        <w:rPr>
          <w:sz w:val="24"/>
          <w:szCs w:val="24"/>
        </w:rPr>
      </w:pPr>
      <w:r>
        <w:rPr>
          <w:sz w:val="24"/>
          <w:szCs w:val="24"/>
        </w:rPr>
        <w:t xml:space="preserve">Bij de introductie werd kort toegelicht wat Beusichem Bouwt tot nu toe </w:t>
      </w:r>
      <w:r>
        <w:rPr>
          <w:sz w:val="24"/>
          <w:szCs w:val="24"/>
        </w:rPr>
        <w:t xml:space="preserve">heeft </w:t>
      </w:r>
      <w:r>
        <w:rPr>
          <w:sz w:val="24"/>
          <w:szCs w:val="24"/>
        </w:rPr>
        <w:t>ondernomen en bereikt.</w:t>
      </w:r>
    </w:p>
    <w:p>
      <w:pPr>
        <w:pStyle w:val="NoSpacing"/>
        <w:rPr>
          <w:sz w:val="24"/>
          <w:szCs w:val="24"/>
        </w:rPr>
      </w:pPr>
      <w:r>
        <w:rPr>
          <w:sz w:val="24"/>
          <w:szCs w:val="24"/>
        </w:rPr>
        <w:t xml:space="preserve">Het onderzoek onder de inwoners over de bouwplannen is gepresenteerd aan de burgemeester, de gemeenteraad en de wethouders. Er zijn veel contacten met de gemeente. De gemeente </w:t>
      </w:r>
      <w:r>
        <w:rPr>
          <w:sz w:val="24"/>
          <w:szCs w:val="24"/>
        </w:rPr>
        <w:t xml:space="preserve">zegt </w:t>
      </w:r>
      <w:r>
        <w:rPr>
          <w:sz w:val="24"/>
          <w:szCs w:val="24"/>
        </w:rPr>
        <w:t xml:space="preserve">open te staan voor participatie (meedenken en </w:t>
      </w:r>
      <w:r>
        <w:rPr>
          <w:sz w:val="24"/>
          <w:szCs w:val="24"/>
        </w:rPr>
        <w:t>aangeven van de woonbehoefte)</w:t>
      </w:r>
      <w:r>
        <w:rPr>
          <w:sz w:val="24"/>
          <w:szCs w:val="24"/>
        </w:rPr>
        <w:t>, dit moet nog geconcretiseerd worden.</w:t>
      </w:r>
    </w:p>
    <w:p>
      <w:pPr>
        <w:pStyle w:val="NoSpacing"/>
        <w:rPr>
          <w:sz w:val="24"/>
          <w:szCs w:val="24"/>
        </w:rPr>
      </w:pPr>
      <w:r>
        <w:rPr>
          <w:sz w:val="24"/>
          <w:szCs w:val="24"/>
        </w:rPr>
        <w:t>Daarnaast zijn we bezig met subsidieaanvragen ter voorfinanciering van het zogenaamde Masterplan. Dit is het plan voor de inrichting van de nieuwe wijk.</w:t>
      </w:r>
    </w:p>
    <w:p>
      <w:pPr>
        <w:pStyle w:val="NoSpacing"/>
        <w:rPr>
          <w:sz w:val="24"/>
          <w:szCs w:val="24"/>
        </w:rPr>
      </w:pPr>
      <w:r>
        <w:rPr>
          <w:sz w:val="24"/>
          <w:szCs w:val="24"/>
          <w:u w:val="none"/>
        </w:rPr>
        <w:t xml:space="preserve">Zoals het er nu uitziet gaat de gemeente na de zomer een bod doen op het land bij de Ganssteeg. De taxatie van de grond loopt nu. </w:t>
      </w:r>
      <w:r>
        <w:rPr>
          <w:i w:val="false"/>
          <w:iCs w:val="false"/>
          <w:sz w:val="24"/>
          <w:szCs w:val="24"/>
          <w:u w:val="none"/>
        </w:rPr>
        <w:t xml:space="preserve">De gemeente, kan de door de rechter vastgestelde taxatieprijs naast zich neerleggen, maar dan is de eigenaar daarna vrij om gedurende maximaal 3 jaar de gronden aan een ander, zoals projectontwikkelaars aan te bieden. </w:t>
      </w:r>
    </w:p>
    <w:p>
      <w:pPr>
        <w:pStyle w:val="NoSpacing"/>
        <w:rPr>
          <w:sz w:val="24"/>
          <w:szCs w:val="24"/>
        </w:rPr>
      </w:pPr>
      <w:r>
        <w:rPr>
          <w:i w:val="false"/>
          <w:iCs w:val="false"/>
          <w:sz w:val="24"/>
          <w:szCs w:val="24"/>
          <w:u w:val="none"/>
        </w:rPr>
        <w:t xml:space="preserve">In de tussentijd dringt Beusichem </w:t>
      </w:r>
      <w:r>
        <w:rPr>
          <w:i w:val="false"/>
          <w:iCs w:val="false"/>
          <w:sz w:val="24"/>
          <w:szCs w:val="24"/>
          <w:u w:val="none"/>
        </w:rPr>
        <w:t xml:space="preserve">Bouwt </w:t>
      </w:r>
      <w:r>
        <w:rPr>
          <w:i w:val="false"/>
          <w:iCs w:val="false"/>
          <w:sz w:val="24"/>
          <w:szCs w:val="24"/>
          <w:u w:val="none"/>
        </w:rPr>
        <w:t xml:space="preserve">er bij de gemeente op aan om de nieuwe wijk samen met de inwoners te ontwerpen, zodat er gebouwd wordt naar de behoefte en de wens van inwoners, </w:t>
      </w:r>
      <w:r>
        <w:rPr>
          <w:i w:val="false"/>
          <w:iCs w:val="false"/>
          <w:sz w:val="24"/>
          <w:szCs w:val="24"/>
          <w:u w:val="none"/>
        </w:rPr>
        <w:t xml:space="preserve">zoals in het </w:t>
      </w:r>
      <w:r>
        <w:rPr>
          <w:i w:val="false"/>
          <w:iCs w:val="false"/>
          <w:sz w:val="24"/>
          <w:szCs w:val="24"/>
          <w:u w:val="none"/>
        </w:rPr>
        <w:t xml:space="preserve">voorbeeld </w:t>
      </w:r>
      <w:r>
        <w:rPr>
          <w:i w:val="false"/>
          <w:iCs w:val="false"/>
          <w:sz w:val="24"/>
          <w:szCs w:val="24"/>
          <w:u w:val="none"/>
        </w:rPr>
        <w:t xml:space="preserve">van </w:t>
      </w:r>
      <w:r>
        <w:rPr>
          <w:i w:val="false"/>
          <w:iCs w:val="false"/>
          <w:sz w:val="24"/>
          <w:szCs w:val="24"/>
          <w:u w:val="none"/>
        </w:rPr>
        <w:t xml:space="preserve">buurdorp ’t Goy </w:t>
      </w:r>
      <w:r>
        <w:rPr>
          <w:i w:val="false"/>
          <w:iCs w:val="false"/>
          <w:sz w:val="24"/>
          <w:szCs w:val="24"/>
          <w:u w:val="none"/>
        </w:rPr>
        <w:t>(gem. Houten)</w:t>
      </w:r>
      <w:r>
        <w:rPr>
          <w:i w:val="false"/>
          <w:iCs w:val="false"/>
          <w:sz w:val="24"/>
          <w:szCs w:val="24"/>
          <w:u w:val="none"/>
        </w:rPr>
        <w:t>.</w:t>
      </w:r>
    </w:p>
    <w:p>
      <w:pPr>
        <w:pStyle w:val="NoSpacing"/>
        <w:rPr>
          <w:sz w:val="24"/>
          <w:szCs w:val="24"/>
        </w:rPr>
      </w:pPr>
      <w:r>
        <w:rPr>
          <w:i w:val="false"/>
          <w:iCs w:val="false"/>
          <w:sz w:val="24"/>
          <w:szCs w:val="24"/>
          <w:u w:val="none"/>
        </w:rPr>
        <w:t xml:space="preserve">Voor het vervolg zijn we afhankelijk van de aankoop van de grond door de gemeente en de mate waarin de gemeente met Beusichem Bouwt wil samenwerken in een op te stellen Masterplan voor de nieuwe wijk. Vanuit de in ons dorp </w:t>
      </w:r>
      <w:r>
        <w:rPr>
          <w:i w:val="false"/>
          <w:iCs w:val="false"/>
          <w:sz w:val="24"/>
          <w:szCs w:val="24"/>
          <w:u w:val="none"/>
        </w:rPr>
        <w:t xml:space="preserve">werkzame </w:t>
      </w:r>
      <w:r>
        <w:rPr>
          <w:i w:val="false"/>
          <w:iCs w:val="false"/>
          <w:sz w:val="24"/>
          <w:szCs w:val="24"/>
          <w:u w:val="none"/>
        </w:rPr>
        <w:t xml:space="preserve">woningbouwcorporatie Kleurrijk Wonen hebben we al een toezegging dat zij mee doen in een Masterplan ontwikkeling met Beusichem Bouwt als ook de gemeente mee </w:t>
      </w:r>
      <w:r>
        <w:rPr>
          <w:i w:val="false"/>
          <w:iCs w:val="false"/>
          <w:sz w:val="24"/>
          <w:szCs w:val="24"/>
          <w:u w:val="none"/>
        </w:rPr>
        <w:t>d</w:t>
      </w:r>
      <w:r>
        <w:rPr>
          <w:i w:val="false"/>
          <w:iCs w:val="false"/>
          <w:sz w:val="24"/>
          <w:szCs w:val="24"/>
          <w:u w:val="none"/>
        </w:rPr>
        <w:t>oet.</w:t>
      </w:r>
    </w:p>
    <w:p>
      <w:pPr>
        <w:pStyle w:val="NoSpacing"/>
        <w:rPr>
          <w:sz w:val="24"/>
          <w:szCs w:val="24"/>
        </w:rPr>
      </w:pPr>
      <w:r>
        <w:rPr>
          <w:sz w:val="24"/>
          <w:szCs w:val="24"/>
          <w:u w:val="none"/>
        </w:rPr>
        <w:t>De vier</w:t>
      </w:r>
      <w:r>
        <w:rPr>
          <w:sz w:val="24"/>
          <w:szCs w:val="24"/>
        </w:rPr>
        <w:t xml:space="preserve"> informatieavonden, waarvan deze er een is, zijn inventariserend van aard. De uitkomsten worden ingebracht in de gesprekken van Beusichem Bouwt met de gemeente. Aan de conclusies van deze avond kunnen geen rechten worden ontleend. We geven geen persoonsgegevens door. </w:t>
      </w:r>
    </w:p>
    <w:p>
      <w:pPr>
        <w:pStyle w:val="NoSpacing"/>
        <w:rPr>
          <w:sz w:val="24"/>
          <w:szCs w:val="24"/>
          <w:u w:val="single"/>
        </w:rPr>
      </w:pPr>
      <w:r>
        <w:rPr>
          <w:sz w:val="24"/>
          <w:szCs w:val="24"/>
          <w:u w:val="single"/>
        </w:rPr>
      </w:r>
    </w:p>
    <w:p>
      <w:pPr>
        <w:pStyle w:val="Normal"/>
        <w:bidi w:val="0"/>
        <w:jc w:val="start"/>
        <w:rPr/>
      </w:pPr>
      <w:r>
        <w:rPr/>
        <w:t xml:space="preserve">De eerste gastspreker was Bart Wientjes. Bart is inwoner van Ravenswaaij en medewerker van een woningbouwcorporatie in Nijmegen. Bart was betrokken bij het recent gerealiseerde woningbouwproject in Ravenswaaij. Een project waarbij initiatief vanuit de inwoners een cruciale rol speelde. </w:t>
      </w:r>
    </w:p>
    <w:p>
      <w:pPr>
        <w:pStyle w:val="Normal"/>
        <w:bidi w:val="0"/>
        <w:jc w:val="start"/>
        <w:rPr/>
      </w:pPr>
      <w:r>
        <w:rPr/>
        <w:t>Bart vertelde over de rol van woningbouwcorporaties. Huurvormen, zoals sociale huur en vrije sector huur. Huurprijzen en inkomensgrenzen. Zie de presentatie van Bart in de bijlagen.</w:t>
      </w:r>
    </w:p>
    <w:p>
      <w:pPr>
        <w:pStyle w:val="Normal"/>
        <w:bidi w:val="0"/>
        <w:jc w:val="start"/>
        <w:rPr/>
      </w:pPr>
      <w:r>
        <w:rPr/>
        <w:t>De cijfers van huurwoningen in de gemeente Buren zijn als volgt:</w:t>
      </w:r>
    </w:p>
    <w:p>
      <w:pPr>
        <w:pStyle w:val="Normal"/>
        <w:bidi w:val="0"/>
        <w:jc w:val="start"/>
        <w:rPr/>
      </w:pPr>
      <w:r>
        <w:rPr/>
        <w:t>Totaal aantal woningen in de gemeente 10.500, waarvan ca. 2000 sociale huur.</w:t>
      </w:r>
    </w:p>
    <w:p>
      <w:pPr>
        <w:pStyle w:val="Normal"/>
        <w:bidi w:val="0"/>
        <w:jc w:val="start"/>
        <w:rPr/>
      </w:pPr>
      <w:r>
        <w:rPr/>
        <w:t>Beusichem heeft 3250 inwoners en circa 1400 woningen. Daarvan is 16% sociale huur. Het gemiddelde aan sociale huur in de gemeente is 20%.</w:t>
      </w:r>
    </w:p>
    <w:p>
      <w:pPr>
        <w:pStyle w:val="Normal"/>
        <w:bidi w:val="0"/>
        <w:jc w:val="start"/>
        <w:rPr/>
      </w:pPr>
      <w:r>
        <w:rPr/>
        <w:t>De wachttijd op een sociale huurwoning is momenteel 8 jaar.</w:t>
      </w:r>
    </w:p>
    <w:p>
      <w:pPr>
        <w:pStyle w:val="Normal"/>
        <w:bidi w:val="0"/>
        <w:jc w:val="start"/>
        <w:rPr/>
      </w:pPr>
      <w:r>
        <w:rPr/>
        <w:t>Het streven van de gemeente is om in het nieuwbouwproject 40% sociale huur, 40% betaalbare koop en 20% vrije kavels en duurdere woningen te realiseren. Beusichem Bouwt ondersteunt dit streven.</w:t>
      </w:r>
    </w:p>
    <w:p>
      <w:pPr>
        <w:pStyle w:val="Normal"/>
        <w:bidi w:val="0"/>
        <w:jc w:val="start"/>
        <w:rPr/>
      </w:pPr>
      <w:r>
        <w:rPr/>
        <w:br/>
      </w:r>
      <w:r>
        <w:rPr/>
        <w:t>De tweede p</w:t>
      </w:r>
      <w:r>
        <w:rPr/>
        <w:t xml:space="preserve">resentatie </w:t>
      </w:r>
      <w:r>
        <w:rPr/>
        <w:t xml:space="preserve">werd verzorgd door </w:t>
      </w:r>
      <w:r>
        <w:rPr/>
        <w:t xml:space="preserve">Laurens Smits. </w:t>
      </w:r>
      <w:r>
        <w:rPr/>
        <w:t>Laurens is van Vaspro Bouwmanagement uit Culemborg en deskundige in het bij elkaar brengen van partijen om zo tot een bouwinitiatief te  komen. In zijn presentatie schetste Laurens gerealiseerde en op stapel staande bouwprojecten die sociale huur en betaalbare koop, soms in combinatie mogelijk maken. Mooie voorbeelden zijn:</w:t>
      </w:r>
    </w:p>
    <w:p>
      <w:pPr>
        <w:pStyle w:val="Normal"/>
        <w:bidi w:val="0"/>
        <w:jc w:val="start"/>
        <w:rPr/>
      </w:pPr>
      <w:r>
        <w:rPr/>
        <w:t xml:space="preserve">-De Reehof aan de Prijsseweg in Culemborg, zie </w:t>
      </w:r>
      <w:hyperlink r:id="rId2">
        <w:r>
          <w:rPr>
            <w:rStyle w:val="Hyperlink"/>
          </w:rPr>
          <w:t>https://www.smartwoningen-reehof.nl/</w:t>
        </w:r>
      </w:hyperlink>
      <w:r>
        <w:rPr/>
        <w:t>. Als voorbeeld van een CPO ontwikkeling (collectief particulier opdrachtgeverschap) In dit project zijn een hospice en z.g. rug aan rug woningen gerealiseerd. De woningen zijn deels sociale huur en deels levensloopbestendige woningen.</w:t>
      </w:r>
    </w:p>
    <w:p>
      <w:pPr>
        <w:pStyle w:val="Normal"/>
        <w:bidi w:val="0"/>
        <w:jc w:val="start"/>
        <w:rPr/>
      </w:pPr>
      <w:r>
        <w:rPr/>
        <w:t>-</w:t>
      </w:r>
      <w:r>
        <w:rPr/>
        <w:t>Een project in Culemborg waarin woningen VON (vrij op naam) worden gerealiseerd van 240 – 275 K euro voor 30m2.</w:t>
      </w:r>
    </w:p>
    <w:p>
      <w:pPr>
        <w:pStyle w:val="Normal"/>
        <w:bidi w:val="0"/>
        <w:jc w:val="start"/>
        <w:rPr/>
      </w:pPr>
      <w:r>
        <w:rPr/>
        <w:t>-</w:t>
      </w:r>
      <w:r>
        <w:rPr/>
        <w:t xml:space="preserve">Een ander </w:t>
      </w:r>
      <w:r>
        <w:rPr/>
        <w:t xml:space="preserve">CPO voorbeeld is </w:t>
      </w:r>
      <w:hyperlink r:id="rId3">
        <w:r>
          <w:rPr>
            <w:rStyle w:val="Hyperlink"/>
          </w:rPr>
          <w:t>www.woniumkwartier.nl</w:t>
        </w:r>
      </w:hyperlink>
      <w:r>
        <w:rPr>
          <w:rStyle w:val="Hyperlink"/>
        </w:rPr>
        <w:t>,</w:t>
      </w:r>
      <w:r>
        <w:rPr/>
        <w:t xml:space="preserve"> 20 rug-aan-rug woningen met een VON prijs van 220-310 K. </w:t>
      </w:r>
    </w:p>
    <w:p>
      <w:pPr>
        <w:pStyle w:val="Normal"/>
        <w:bidi w:val="0"/>
        <w:jc w:val="start"/>
        <w:rPr/>
      </w:pPr>
      <w:r>
        <w:rPr/>
        <w:t>Laurens wees ons op o.a. de volgende subsidiemogelijkheden vanuit de Provincie Gelderland:</w:t>
      </w:r>
    </w:p>
    <w:p>
      <w:pPr>
        <w:pStyle w:val="Normal"/>
        <w:bidi w:val="0"/>
        <w:jc w:val="start"/>
        <w:rPr/>
      </w:pPr>
      <w:r>
        <w:rPr/>
        <w:t>- De start plankosten kunnen met een renteloze lening van de Provincie Gelderland gefinancierd worden totdat de hypotheek gaat lopen.</w:t>
        <w:br/>
        <w:t xml:space="preserve">-Provincie Gelderland heeft een Actieplan Wonen “Samen aan de Slag” om vele CPO en andere vormen aan te jagen. </w:t>
        <w:br/>
        <w:t>Een andere manier om de prijs te drukken is de grond uitgeven in erfpacht.</w:t>
      </w:r>
    </w:p>
    <w:p>
      <w:pPr>
        <w:pStyle w:val="Normal"/>
        <w:bidi w:val="0"/>
        <w:jc w:val="start"/>
        <w:rPr/>
      </w:pPr>
      <w:r>
        <w:rPr/>
        <w:t>Zie ook zijn presentatie in de bijlagen.</w:t>
      </w:r>
    </w:p>
    <w:p>
      <w:pPr>
        <w:pStyle w:val="Normal"/>
        <w:bidi w:val="0"/>
        <w:jc w:val="start"/>
        <w:rPr/>
      </w:pPr>
      <w:r>
        <w:rPr/>
      </w:r>
    </w:p>
    <w:p>
      <w:pPr>
        <w:pStyle w:val="Normal"/>
        <w:bidi w:val="0"/>
        <w:jc w:val="start"/>
        <w:rPr/>
      </w:pPr>
      <w:r>
        <w:rPr/>
        <w:t>Aan het eind van de avond reflecteerde wethouder Bettink op de presentaties en de vragen en de inbreng vanuit de zaal. Daarbij deed ze de volgende belangrijke oproep: “</w:t>
      </w:r>
      <w:r>
        <w:rPr>
          <w:i/>
          <w:iCs/>
        </w:rPr>
        <w:t>Houdt als inwoners zelf de regie.”</w:t>
      </w:r>
      <w:r>
        <w:rPr/>
        <w:br/>
        <w:br/>
      </w:r>
      <w:r>
        <w:rPr/>
        <w:t>Naar aanleiding van vragen uit de zaal is toegezegd dat we de lokale verordeningen (van Buren) mailen waarin de toewijzing van sociale huurwoningen wordt beschreven.</w:t>
      </w:r>
      <w:r>
        <w:rPr/>
        <w:br/>
        <w:br/>
        <w:br/>
      </w:r>
    </w:p>
    <w:p>
      <w:pPr>
        <w:pStyle w:val="Normal"/>
        <w:bidi w:val="0"/>
        <w:jc w:val="start"/>
        <w:rPr>
          <w:i/>
          <w:i/>
          <w:iCs/>
        </w:rPr>
      </w:pPr>
      <w:r>
        <w:rPr/>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OpenSymbol">
    <w:altName w:val="Arial Unicode MS"/>
    <w:charset w:val="00" w:characterSet="windows-1252"/>
    <w:family w:val="roman"/>
    <w:pitch w:val="variable"/>
  </w:font>
  <w:font w:name="Liberation Sans">
    <w:altName w:val="Arial"/>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start"/>
      <w:pPr>
        <w:tabs>
          <w:tab w:val="num" w:pos="0"/>
        </w:tabs>
        <w:ind w:start="0" w:hanging="0"/>
      </w:pPr>
      <w:rPr/>
    </w:lvl>
    <w:lvl w:ilvl="1">
      <w:start w:val="1"/>
      <w:numFmt w:val="none"/>
      <w:suff w:val="nothing"/>
      <w:lvlText w:val="%2"/>
      <w:lvlJc w:val="start"/>
      <w:pPr>
        <w:tabs>
          <w:tab w:val="num" w:pos="0"/>
        </w:tabs>
        <w:ind w:start="0" w:hanging="0"/>
      </w:pPr>
      <w:rPr/>
    </w:lvl>
    <w:lvl w:ilvl="2">
      <w:start w:val="1"/>
      <w:numFmt w:val="none"/>
      <w:suff w:val="nothing"/>
      <w:lvlText w:val="%3"/>
      <w:lvlJc w:val="start"/>
      <w:pPr>
        <w:tabs>
          <w:tab w:val="num" w:pos="0"/>
        </w:tabs>
        <w:ind w:start="0" w:hanging="0"/>
      </w:pPr>
      <w:rPr/>
    </w:lvl>
    <w:lvl w:ilvl="3">
      <w:start w:val="1"/>
      <w:numFmt w:val="none"/>
      <w:suff w:val="nothing"/>
      <w:lvlText w:val="%4"/>
      <w:lvlJc w:val="start"/>
      <w:pPr>
        <w:tabs>
          <w:tab w:val="num" w:pos="0"/>
        </w:tabs>
        <w:ind w:start="0" w:hanging="0"/>
      </w:pPr>
      <w:rPr/>
    </w:lvl>
    <w:lvl w:ilvl="4">
      <w:start w:val="1"/>
      <w:numFmt w:val="none"/>
      <w:suff w:val="nothing"/>
      <w:lvlText w:val="%5"/>
      <w:lvlJc w:val="start"/>
      <w:pPr>
        <w:tabs>
          <w:tab w:val="num" w:pos="0"/>
        </w:tabs>
        <w:ind w:start="0" w:hanging="0"/>
      </w:pPr>
      <w:rPr/>
    </w:lvl>
    <w:lvl w:ilvl="5">
      <w:start w:val="1"/>
      <w:numFmt w:val="none"/>
      <w:suff w:val="nothing"/>
      <w:lvlText w:val="%6"/>
      <w:lvlJc w:val="start"/>
      <w:pPr>
        <w:tabs>
          <w:tab w:val="num" w:pos="0"/>
        </w:tabs>
        <w:ind w:start="0" w:hanging="0"/>
      </w:pPr>
      <w:rPr/>
    </w:lvl>
    <w:lvl w:ilvl="6">
      <w:start w:val="1"/>
      <w:numFmt w:val="none"/>
      <w:suff w:val="nothing"/>
      <w:lvlText w:val="%7"/>
      <w:lvlJc w:val="start"/>
      <w:pPr>
        <w:tabs>
          <w:tab w:val="num" w:pos="0"/>
        </w:tabs>
        <w:ind w:start="0" w:hanging="0"/>
      </w:pPr>
      <w:rPr/>
    </w:lvl>
    <w:lvl w:ilvl="7">
      <w:start w:val="1"/>
      <w:numFmt w:val="none"/>
      <w:suff w:val="nothing"/>
      <w:lvlText w:val="%8"/>
      <w:lvlJc w:val="start"/>
      <w:pPr>
        <w:tabs>
          <w:tab w:val="num" w:pos="0"/>
        </w:tabs>
        <w:ind w:start="0" w:hanging="0"/>
      </w:pPr>
      <w:rPr/>
    </w:lvl>
    <w:lvl w:ilvl="8">
      <w:start w:val="1"/>
      <w:numFmt w:val="none"/>
      <w:suff w:val="nothing"/>
      <w:lvlText w:val="%9"/>
      <w:lvlJc w:val="start"/>
      <w:pPr>
        <w:tabs>
          <w:tab w:val="num" w:pos="0"/>
        </w:tabs>
        <w:ind w:start="0" w:hanging="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51"/>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nl-NL"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start"/>
    </w:pPr>
    <w:rPr>
      <w:rFonts w:ascii="Liberation Serif" w:hAnsi="Liberation Serif" w:eastAsia="NSimSun" w:cs="Lucida Sans"/>
      <w:color w:val="auto"/>
      <w:kern w:val="2"/>
      <w:sz w:val="24"/>
      <w:szCs w:val="24"/>
      <w:lang w:val="nl-NL" w:eastAsia="zh-CN" w:bidi="hi-IN"/>
    </w:rPr>
  </w:style>
  <w:style w:type="paragraph" w:styleId="Heading5">
    <w:name w:val="Heading 5"/>
    <w:basedOn w:val="Kop"/>
    <w:next w:val="BodyText"/>
    <w:qFormat/>
    <w:pPr>
      <w:numPr>
        <w:ilvl w:val="4"/>
        <w:numId w:val="1"/>
      </w:numPr>
      <w:spacing w:before="120" w:after="60"/>
      <w:outlineLvl w:val="4"/>
    </w:pPr>
    <w:rPr>
      <w:b/>
      <w:bCs/>
      <w:sz w:val="24"/>
      <w:szCs w:val="24"/>
    </w:rPr>
  </w:style>
  <w:style w:type="character" w:styleId="Opsommingstekens">
    <w:name w:val="Opsommingstekens"/>
    <w:qFormat/>
    <w:rPr>
      <w:rFonts w:ascii="OpenSymbol" w:hAnsi="OpenSymbol" w:eastAsia="OpenSymbol" w:cs="OpenSymbol"/>
    </w:rPr>
  </w:style>
  <w:style w:type="character" w:styleId="Hyperlink">
    <w:name w:val="Hyperlink"/>
    <w:rPr>
      <w:color w:val="000080"/>
      <w:u w:val="single"/>
    </w:rPr>
  </w:style>
  <w:style w:type="paragraph" w:styleId="Kop">
    <w:name w:val="Kop"/>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Spacing">
    <w:name w:val="No Spacing"/>
    <w:qFormat/>
    <w:pPr>
      <w:widowControl/>
      <w:suppressAutoHyphens w:val="true"/>
      <w:overflowPunct w:val="false"/>
      <w:bidi w:val="0"/>
      <w:spacing w:lineRule="auto" w:line="240" w:before="0" w:after="0"/>
      <w:jc w:val="start"/>
    </w:pPr>
    <w:rPr>
      <w:rFonts w:ascii="Liberation Serif" w:hAnsi="Liberation Serif" w:eastAsia="NSimSun" w:cs="Lucida Sans"/>
      <w:color w:val="auto"/>
      <w:kern w:val="2"/>
      <w:sz w:val="24"/>
      <w:szCs w:val="24"/>
      <w:lang w:val="nl-NL"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smartwoningen-reehof.nl/" TargetMode="External"/><Relationship Id="rId3" Type="http://schemas.openxmlformats.org/officeDocument/2006/relationships/hyperlink" Target="http://www.woniumkwartier.nl/"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141</TotalTime>
  <Application>LibreOffice/7.6.2.1$Windows_X86_64 LibreOffice_project/56f7684011345957bbf33a7ee678afaf4d2ba333</Application>
  <AppVersion>15.0000</AppVersion>
  <Pages>2</Pages>
  <Words>906</Words>
  <Characters>4921</Characters>
  <CharactersWithSpaces>5816</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2024-05-16T16:06:28Z</dcterms:created>
  <dc:creator/>
  <dc:description/>
  <dc:language>nl-NL</dc:language>
  <cp:lastModifiedBy/>
  <dcterms:modified xsi:type="dcterms:W3CDTF">2024-06-19T16:24:43Z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